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62" w:rsidRDefault="00E10762">
      <w:r w:rsidRPr="00E10762">
        <w:rPr>
          <w:rFonts w:ascii="Times New Roman" w:hAnsi="Times New Roman" w:cs="Times New Roman"/>
          <w:sz w:val="28"/>
          <w:szCs w:val="28"/>
        </w:rPr>
        <w:t xml:space="preserve">11.10.22. </w:t>
      </w:r>
      <w:r w:rsidRPr="004B16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4B1643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профилактике противодействия терроризму и религиозному экстремизму</w:t>
      </w:r>
      <w:r>
        <w:rPr>
          <w:rFonts w:ascii="Times New Roman" w:hAnsi="Times New Roman" w:cs="Times New Roman"/>
          <w:sz w:val="28"/>
          <w:szCs w:val="28"/>
        </w:rPr>
        <w:t xml:space="preserve">, а также в рамках проекта «Проведение инфочасов и круглых столов по профилактике подросткового радикализма», преподаватель гражданского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Зиявдинова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Гюльжанат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учащимися 10-11 классов.</w:t>
      </w:r>
      <w:r w:rsidRPr="004B1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E107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29.5pt;height:171.75pt">
            <v:imagedata r:id="rId4" o:title="IMG-20221011-WA0038"/>
          </v:shape>
        </w:pict>
      </w:r>
      <w:r>
        <w:pict>
          <v:shape id="_x0000_i1036" type="#_x0000_t75" style="width:232.5pt;height:175.5pt">
            <v:imagedata r:id="rId5" o:title="IMG-20221011-WA0033"/>
          </v:shape>
        </w:pict>
      </w:r>
      <w:r>
        <w:pict>
          <v:shape id="_x0000_i1034" type="#_x0000_t75" style="width:232.5pt;height:174.75pt">
            <v:imagedata r:id="rId6" o:title="IMG-20221011-WA0032"/>
          </v:shape>
        </w:pict>
      </w:r>
      <w:r>
        <w:pict>
          <v:shape id="_x0000_i1030" type="#_x0000_t75" style="width:232.5pt;height:174.75pt">
            <v:imagedata r:id="rId7" o:title="IMG-20221011-WA0036"/>
          </v:shape>
        </w:pict>
      </w:r>
    </w:p>
    <w:sectPr w:rsidR="00000000" w:rsidSect="00E107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762"/>
    <w:rsid w:val="00E1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2022-11-07T05:41:00Z</dcterms:created>
  <dcterms:modified xsi:type="dcterms:W3CDTF">2022-11-07T05:49:00Z</dcterms:modified>
</cp:coreProperties>
</file>