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A1" w:rsidRPr="00DA0E4E" w:rsidRDefault="00CC67A1" w:rsidP="006B66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47996" w:rsidRDefault="00147996" w:rsidP="006B66D5">
      <w:pPr>
        <w:spacing w:after="0" w:line="240" w:lineRule="auto"/>
        <w:ind w:right="-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47996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47996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6D5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99" w:rsidRDefault="00F86999" w:rsidP="003B648D">
      <w:pPr>
        <w:spacing w:after="0" w:line="240" w:lineRule="auto"/>
        <w:ind w:right="-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6D5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6D5" w:rsidRPr="006B66D5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6B66D5">
        <w:rPr>
          <w:rFonts w:ascii="Times New Roman" w:eastAsia="Times New Roman" w:hAnsi="Times New Roman" w:cs="Times New Roman"/>
          <w:b/>
          <w:sz w:val="72"/>
          <w:szCs w:val="72"/>
        </w:rPr>
        <w:t xml:space="preserve">Доклад </w:t>
      </w:r>
    </w:p>
    <w:p w:rsidR="00147996" w:rsidRPr="006B66D5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B66D5">
        <w:rPr>
          <w:rFonts w:ascii="Times New Roman" w:eastAsia="Times New Roman" w:hAnsi="Times New Roman" w:cs="Times New Roman"/>
          <w:sz w:val="40"/>
          <w:szCs w:val="40"/>
        </w:rPr>
        <w:t>на тему:</w:t>
      </w:r>
    </w:p>
    <w:p w:rsidR="00147996" w:rsidRDefault="00147996" w:rsidP="006B66D5">
      <w:pPr>
        <w:spacing w:after="0" w:line="240" w:lineRule="auto"/>
        <w:ind w:right="-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Pr="003B648D" w:rsidRDefault="006B66D5" w:rsidP="003B648D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B66D5">
        <w:rPr>
          <w:rFonts w:ascii="Times New Roman" w:eastAsia="Times New Roman" w:hAnsi="Times New Roman" w:cs="Times New Roman"/>
          <w:b/>
          <w:sz w:val="40"/>
          <w:szCs w:val="40"/>
        </w:rPr>
        <w:t>«Использование возможностей цифровой образовательной среды для повышения познавательного интереса обучающихся»</w:t>
      </w: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3B648D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92314" cy="2762250"/>
            <wp:effectExtent l="19050" t="0" r="8186" b="0"/>
            <wp:docPr id="1" name="Рисунок 3" descr="http://palev-school.ucoz.net/ELEKTROBRRES/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lev-school.ucoz.net/ELEKTROBRRES/i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14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3B648D">
      <w:pPr>
        <w:spacing w:after="0" w:line="240" w:lineRule="auto"/>
        <w:ind w:right="-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6D5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Подготовила</w:t>
      </w:r>
      <w:r w:rsidR="00F869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биологии и химии    </w:t>
      </w:r>
    </w:p>
    <w:p w:rsidR="00147996" w:rsidRDefault="006B66D5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Магомедова Н.М.</w:t>
      </w: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147996" w:rsidP="00147996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996" w:rsidRDefault="00F86999" w:rsidP="00244DA3">
      <w:pPr>
        <w:spacing w:after="0" w:line="240" w:lineRule="auto"/>
        <w:ind w:left="-284" w:right="-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Махачкала 2021г.</w:t>
      </w:r>
    </w:p>
    <w:p w:rsidR="00E03C9E" w:rsidRPr="00516377" w:rsidRDefault="00E03C9E" w:rsidP="00516377">
      <w:pPr>
        <w:pStyle w:val="c4"/>
        <w:spacing w:before="0" w:beforeAutospacing="0" w:after="0" w:afterAutospacing="0"/>
        <w:ind w:left="-426" w:right="-1"/>
        <w:jc w:val="both"/>
        <w:rPr>
          <w:color w:val="000000" w:themeColor="text1"/>
        </w:rPr>
      </w:pPr>
      <w:r w:rsidRPr="00516377">
        <w:rPr>
          <w:rStyle w:val="c3"/>
          <w:color w:val="000000" w:themeColor="text1"/>
        </w:rPr>
        <w:lastRenderedPageBreak/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E03C9E" w:rsidRPr="00516377" w:rsidRDefault="00E03C9E" w:rsidP="00516377">
      <w:pPr>
        <w:pStyle w:val="c4"/>
        <w:spacing w:before="0" w:beforeAutospacing="0" w:after="0" w:afterAutospacing="0"/>
        <w:ind w:left="-426" w:right="-1"/>
        <w:jc w:val="both"/>
        <w:rPr>
          <w:color w:val="000000" w:themeColor="text1"/>
        </w:rPr>
      </w:pPr>
      <w:r w:rsidRPr="00516377">
        <w:rPr>
          <w:rStyle w:val="c3"/>
          <w:color w:val="000000" w:themeColor="text1"/>
        </w:rPr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E03C9E" w:rsidRPr="00516377" w:rsidRDefault="00E03C9E" w:rsidP="00516377">
      <w:pPr>
        <w:pStyle w:val="c4"/>
        <w:spacing w:before="0" w:beforeAutospacing="0" w:after="0" w:afterAutospacing="0"/>
        <w:ind w:left="-426" w:right="-1"/>
        <w:jc w:val="both"/>
        <w:rPr>
          <w:rStyle w:val="c3"/>
          <w:color w:val="000000" w:themeColor="text1"/>
        </w:rPr>
      </w:pPr>
      <w:proofErr w:type="gramStart"/>
      <w:r w:rsidRPr="00516377">
        <w:rPr>
          <w:rStyle w:val="c3"/>
          <w:color w:val="000000" w:themeColor="text1"/>
        </w:rPr>
        <w:t>Наиболее современные и эффективные для образования ЭОР воспроизводятся на компьютере.</w:t>
      </w:r>
      <w:proofErr w:type="gramEnd"/>
      <w:r w:rsidRPr="00516377">
        <w:rPr>
          <w:rStyle w:val="c3"/>
          <w:color w:val="000000" w:themeColor="text1"/>
        </w:rPr>
        <w:t xml:space="preserve"> Именно на таких ресурсах мы сосредоточим свое внимание.</w:t>
      </w:r>
    </w:p>
    <w:p w:rsidR="00516377" w:rsidRPr="00516377" w:rsidRDefault="00F42118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h.30j0zll"/>
      <w:bookmarkStart w:id="1" w:name="h.2et92p0"/>
      <w:bookmarkStart w:id="2" w:name="h.tyjcwt"/>
      <w:bookmarkEnd w:id="0"/>
      <w:bookmarkEnd w:id="1"/>
      <w:bookmarkEnd w:id="2"/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16377"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Цифровая грамотность способствует успешному обучению: обучающиеся легче получают доступ к информации по мере того, как растет объем баз данных цифровых хранилищ, а это упрощает доступ по сравнению с работой с традиционными, бумажными ресурсами обучения. </w:t>
      </w:r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учителя дополнительно появляется возможность проектирования учебной деятельности.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сможет составлять индивидуальные для обучающегося траектории изучения учебного материала; использовать различные стили подачи учебной информации (текст, видео, виртуальная лаборатория, беседа с преподавателем); менять темп освоения учебного материала; обучать с использованием интеллектуальных систем поддержки обучения.</w:t>
      </w:r>
      <w:proofErr w:type="gramEnd"/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своем опыте могу сказать, что в результате происходит снижение нагрузки на учителя, так как нет необходимости в многократном обращении к одному и тому же материалу при передаче учебной информации.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 может быть самостоятельно изучен неуспевающим обучающимся с использованием цифровых ресурсов, цифровых образовательных платформ и систем искусственного интеллекта.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усвоения знаний может быть автоматизирован за счет применения уже готовых тестовых заданий и других видов компьютерного контроля и </w:t>
      </w:r>
      <w:proofErr w:type="spellStart"/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интернет-сервисов</w:t>
      </w:r>
      <w:proofErr w:type="spellEnd"/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Все это способствует увеличению времени учителя для непосредственного общения с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для более точной педагогической диагностики и коррекции знаний. Все это позволяет предоставлять учебную информацию вне зависимости от времени и местонахождения обучающегося, организовать самопроверку обучающимся результатов своей практической и учебной деятельности, контролировать родителем учебу обучающегося, проводить итоговый контроль и мониторинг образовательных достижений. Педагог вместе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не покидая стен школы, может совершить увлекательное виртуальное путешествие по музеям страны, увидеть достопримечательности и туристические маршруты многих городов России, узнать о главных культурных событиях во всех регионах. Мы все знаем, что оцифрованы не только учебники и художественная литература, но и разработаны и внедряются в образовательную практику интерактивные карты по географии и истории, коллекции интерактивных заданий к учебно-методическим комплексам,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аудиоприложения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учебникам,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онлайн-тренажеры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сервисы для учителей для быстрой подготовки и проведения классных работ.</w:t>
      </w:r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своей работе использую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следующие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образовательные интернет-ресурсы: РЭШ,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Яндекс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росвещение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Инфоурок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ЯКласс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/>
        </w:rPr>
        <w:t>Zoom</w:t>
      </w: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Учи.ру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Сириус –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онлайн-платформы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где ученики изучают школьные предметы в интерактивной форме.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Фоксфорд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онлайн-школа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учеников 3−11 классов, учителей и родителей, где имеются курсы и репетиторы, повышение квалификации, открытые занятия. «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KTO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риЯ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– проект, основная цель которого - помощь талантливым школьникам сориентироваться в возможностях карьерного развития и сделать осознанный выбор своей профессиональной траектории. «Просвещение» – современные методики и решения для комплексного моделирования образовательного процесса, системные продукты для диагностики и развития системы образования, отвечающие вызовам экономики.</w:t>
      </w:r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Одним из самых главных преимуществ подобных ресурсов является их способность к наглядному представлению информации. Все то, что нельзя передать словами, учитель может показать с помощью цифровых технологий. </w:t>
      </w:r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Как вы считаете, нужно ли использовать цифровые ресурсы на уроках? Безусловно, да. Каким делает урок применение цифровых образовательных ресурсов?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Наглядным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интересным, информационным, повышающим общий уровень развития, личностно-ориентированным и т.п.</w:t>
      </w:r>
    </w:p>
    <w:p w:rsidR="00516377" w:rsidRPr="00516377" w:rsidRDefault="00516377" w:rsidP="00516377">
      <w:pPr>
        <w:spacing w:before="100" w:beforeAutospacing="1"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использование цифровых образовательных ресурсов для учащихся способствует повышению познавательного интереса к предмету, содействует росту успеваемости, формирует навыки самостоятельной продуктивной деятельности, способствует созданию ситуации успеха для каждого ученика, учащиеся начинают понимать более сложный материал в результате более ясной, эффективной и динамичной подачи материала.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163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Интерактивная рабочая тетрадь </w:t>
      </w:r>
      <w:proofErr w:type="spellStart"/>
      <w:r w:rsidRPr="005163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Skysmart</w:t>
      </w:r>
      <w:proofErr w:type="spellEnd"/>
      <w:r w:rsidRPr="005163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Новый инструмент для учителей — интерактивные задания на основе пособий для самостоятельной работы, разработанных АО «Издательство "Просвещение"» к учебникам из федерального перечня. Доступны задания по математике, русскому языку, обществознанию и английскому языку  и др. предметам— 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льзуйтесь ими с компьютера, планшета или смартфона.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Задания  по школьной программе:</w:t>
      </w:r>
      <w:r w:rsidRPr="005163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Вы отправляете ученикам ссылку на задания — прямо на уроке или как домашнюю работу. Они могут заниматься с любого устройства — компьютера, планшета или смартфона. Нужен только интернет.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Автоматическая проверка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Интерактивная рабочая тетрадь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Скайсмарт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оценивает выполнение заданий, учитель сразу получает результаты и экономит до 2 часов в день на проверке. Вы видите статистику по всему классу и баллы конкретных учеников.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Эффективный преподаватель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>Новые функции сервиса: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>1.Тренажер подготовки к ЕГЭ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>2.Задания на лето!!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>3.Функция АНТИ ГДЗ</w:t>
      </w: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377" w:rsidRPr="00516377" w:rsidRDefault="00516377" w:rsidP="00516377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Яндекс</w:t>
      </w:r>
      <w:proofErr w:type="gramStart"/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.У</w:t>
      </w:r>
      <w:proofErr w:type="gramEnd"/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чебник</w:t>
      </w:r>
      <w:proofErr w:type="spellEnd"/>
      <w:r w:rsidRPr="0051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образовательном процессе».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Яндекс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чебник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один из рабочих инструментов в привычном процессе работы учителя, который экономит время на поиске материала и даёт полный контроль над образовательным процессом.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Материалы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Яндекс</w:t>
      </w: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чебник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привязаны к конкретному УМК, учитель сможет подобрать задания к любой программе.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Экономию времени на проверку заданий и подготовку к урокам.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нужно проверять тетради, а при подготовке урока не нужно использовать множество бумажных источников – достаточно одного цифрового.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Подробную статистику по каждому ребёнку и всему классу.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экране со статистикой по решённым карточкам сразу видно как задания, которые вызвали трудности у всего класса и требуют совместного разбора, так и проблемы, которые возникли у конкретного ребёнка и с которыми ему нужна помощь.</w:t>
      </w:r>
      <w:proofErr w:type="gramEnd"/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Поддержку индивидуальных траекторий внутри одного класса.</w:t>
      </w:r>
    </w:p>
    <w:p w:rsidR="00516377" w:rsidRPr="00516377" w:rsidRDefault="00516377" w:rsidP="0051637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достигается благодаря двум функциям: подробной статистике и возможности выдавать отдельное занятие конкретному ребёнку.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Одним из Интернет-ресурсов, содержащих интерактивные задания, является образовательная платформа «</w:t>
      </w: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>». Портал предназначен учителям и ученикам начальных и средних классов. Сервис представляет собой место, где разрабатываются курсы и методики, позволяющие детям подтянуть школьную программу. Основные предметы в "Учи</w:t>
      </w:r>
      <w:proofErr w:type="gramStart"/>
      <w:r w:rsidRPr="00516377">
        <w:rPr>
          <w:color w:val="000000" w:themeColor="text1"/>
        </w:rPr>
        <w:t>.</w:t>
      </w:r>
      <w:proofErr w:type="gramEnd"/>
      <w:r w:rsidRPr="00516377">
        <w:rPr>
          <w:color w:val="000000" w:themeColor="text1"/>
        </w:rPr>
        <w:t xml:space="preserve"> </w:t>
      </w:r>
      <w:proofErr w:type="spellStart"/>
      <w:proofErr w:type="gramStart"/>
      <w:r w:rsidRPr="00516377">
        <w:rPr>
          <w:color w:val="000000" w:themeColor="text1"/>
        </w:rPr>
        <w:t>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 xml:space="preserve"> " - математика, русский язык, окружающий мир, английский язык и другие школьные дисциплины. Всё зависит от программы обучения - чем старше школьник, тем больше </w:t>
      </w:r>
      <w:r w:rsidRPr="00516377">
        <w:rPr>
          <w:color w:val="000000" w:themeColor="text1"/>
        </w:rPr>
        <w:lastRenderedPageBreak/>
        <w:t>предметов открывается к изучению. Все методики и курсы разработаны в соответствии с государственным стандартом.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 xml:space="preserve"> также является инструментом инклюзивного образования и обеспечивает возможность заниматься детям с ограниченными возможностями здоровья, использование системы позволяет повысить мотивацию ребёнка, путём создания благоприятной эмоциональной среды для выполнения заданий.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 xml:space="preserve"> может использоваться как на уроках для организации индивидуальной и групповой форм образовательного процесса, так и дома.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 xml:space="preserve">Платформа </w:t>
      </w: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 xml:space="preserve"> постоянно развивается и дарит учителю новые возможности для развития мотивации учеников. Следует отметить, что предметные олимпиады «</w:t>
      </w:r>
      <w:proofErr w:type="spellStart"/>
      <w:r w:rsidRPr="00516377">
        <w:rPr>
          <w:color w:val="000000" w:themeColor="text1"/>
        </w:rPr>
        <w:t>Дино</w:t>
      </w:r>
      <w:proofErr w:type="spellEnd"/>
      <w:r w:rsidRPr="00516377">
        <w:rPr>
          <w:color w:val="000000" w:themeColor="text1"/>
        </w:rPr>
        <w:t>», «Русский с Пушкиным», «Юный предприниматель», «</w:t>
      </w:r>
      <w:proofErr w:type="spellStart"/>
      <w:r w:rsidRPr="00516377">
        <w:rPr>
          <w:color w:val="000000" w:themeColor="text1"/>
        </w:rPr>
        <w:t>Заврики</w:t>
      </w:r>
      <w:proofErr w:type="spellEnd"/>
      <w:r w:rsidRPr="00516377">
        <w:rPr>
          <w:color w:val="000000" w:themeColor="text1"/>
        </w:rPr>
        <w:t xml:space="preserve">», «Плюс», «Бриг» представлены в </w:t>
      </w:r>
      <w:proofErr w:type="spellStart"/>
      <w:r w:rsidRPr="00516377">
        <w:rPr>
          <w:color w:val="000000" w:themeColor="text1"/>
        </w:rPr>
        <w:t>онлайн-формате</w:t>
      </w:r>
      <w:proofErr w:type="spellEnd"/>
      <w:r w:rsidRPr="00516377">
        <w:rPr>
          <w:color w:val="000000" w:themeColor="text1"/>
        </w:rPr>
        <w:t>, задания которых отличаются от типовых задач общеобразовательной программы по предметам начального обучения.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 xml:space="preserve">Используя в своей работе интерактивный курс </w:t>
      </w:r>
      <w:proofErr w:type="spellStart"/>
      <w:r w:rsidRPr="00516377">
        <w:rPr>
          <w:color w:val="000000" w:themeColor="text1"/>
        </w:rPr>
        <w:t>онлайн-платформы</w:t>
      </w:r>
      <w:proofErr w:type="spellEnd"/>
      <w:r w:rsidRPr="00516377">
        <w:rPr>
          <w:color w:val="000000" w:themeColor="text1"/>
        </w:rPr>
        <w:t xml:space="preserve"> «</w:t>
      </w: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>», я не просто использую компьютер, доску и проектор, а внедряю в учебный процесс компьютерную программу, которая позволяет: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формировать у учащихся учебную самостоятельность и высокую познавательную мотивацию;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контролировать процесс освоения учебного материала и повышать уровень;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оценивать достижения учащихся;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дистанционно обучать учащихся и детей с ОВЗ;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работать с одарёнными детьми.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 xml:space="preserve">- использовать интерактивные задания на разных этапах урока, во внеурочной деятельности. 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А ученик, занимаясь на платформе, имеет возможность со своей стороны: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достигать планируемых результатов;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контролировать свои действия с помощью системы;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оценивать свои достижения;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повышать уровень своего интеллектуального развития;</w:t>
      </w:r>
    </w:p>
    <w:p w:rsidR="00516377" w:rsidRPr="00516377" w:rsidRDefault="00516377" w:rsidP="00516377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- работать в комфортном для себя режиме.</w:t>
      </w:r>
    </w:p>
    <w:p w:rsidR="00516377" w:rsidRPr="00516377" w:rsidRDefault="00516377" w:rsidP="00AA4E5A">
      <w:pPr>
        <w:pStyle w:val="a9"/>
        <w:spacing w:before="0" w:beforeAutospacing="0" w:after="0" w:afterAutospacing="0"/>
        <w:ind w:left="-426" w:right="-1"/>
        <w:rPr>
          <w:color w:val="000000" w:themeColor="text1"/>
        </w:rPr>
      </w:pPr>
      <w:r w:rsidRPr="00516377">
        <w:rPr>
          <w:color w:val="000000" w:themeColor="text1"/>
        </w:rPr>
        <w:t>Анализ содержания образовательной платформы «</w:t>
      </w:r>
      <w:proofErr w:type="spellStart"/>
      <w:r w:rsidRPr="00516377">
        <w:rPr>
          <w:color w:val="000000" w:themeColor="text1"/>
        </w:rPr>
        <w:t>Учи</w:t>
      </w:r>
      <w:proofErr w:type="gramStart"/>
      <w:r w:rsidRPr="00516377">
        <w:rPr>
          <w:color w:val="000000" w:themeColor="text1"/>
        </w:rPr>
        <w:t>.р</w:t>
      </w:r>
      <w:proofErr w:type="gramEnd"/>
      <w:r w:rsidRPr="00516377">
        <w:rPr>
          <w:color w:val="000000" w:themeColor="text1"/>
        </w:rPr>
        <w:t>у</w:t>
      </w:r>
      <w:proofErr w:type="spellEnd"/>
      <w:r w:rsidRPr="00516377">
        <w:rPr>
          <w:color w:val="000000" w:themeColor="text1"/>
        </w:rPr>
        <w:t>» для решения задач формирования функциональной грамотности позволил выделить особую группу заданий-тренажёров, представленных в форме компьютерных игр.</w:t>
      </w:r>
    </w:p>
    <w:p w:rsidR="00516377" w:rsidRPr="00516377" w:rsidRDefault="00516377" w:rsidP="00516377">
      <w:pPr>
        <w:pStyle w:val="a9"/>
        <w:ind w:left="-426" w:right="-1"/>
      </w:pPr>
      <w:r w:rsidRPr="00516377">
        <w:t>Мое открытие - использование образовательного интернет - ресурса «</w:t>
      </w:r>
      <w:proofErr w:type="spellStart"/>
      <w:r w:rsidRPr="00516377">
        <w:t>ЯКласс</w:t>
      </w:r>
      <w:proofErr w:type="spellEnd"/>
      <w:r w:rsidRPr="00516377">
        <w:t xml:space="preserve">» на уроках химии помогает мне реализовать личностно-ориентированный подход в обучении предмету, обеспечивает индивидуальный и дифференцированный подход в обучении информатики с учётом способностей детей, их уровня </w:t>
      </w:r>
      <w:proofErr w:type="spellStart"/>
      <w:r w:rsidRPr="00516377">
        <w:t>обученности</w:t>
      </w:r>
      <w:proofErr w:type="spellEnd"/>
      <w:r w:rsidRPr="00516377">
        <w:t>.</w:t>
      </w:r>
    </w:p>
    <w:p w:rsidR="00516377" w:rsidRPr="00516377" w:rsidRDefault="00516377" w:rsidP="00516377">
      <w:pPr>
        <w:pStyle w:val="a9"/>
        <w:ind w:left="-426" w:right="-1"/>
      </w:pPr>
      <w:r w:rsidRPr="00516377">
        <w:t xml:space="preserve"> Я хочу поделиться своим опытом применения данной образовательной платформы в процессе обучения учащихся химии.</w:t>
      </w:r>
    </w:p>
    <w:p w:rsidR="00516377" w:rsidRPr="00516377" w:rsidRDefault="00516377" w:rsidP="00516377">
      <w:pPr>
        <w:pStyle w:val="a9"/>
        <w:ind w:left="-426" w:right="-1"/>
      </w:pPr>
      <w:r w:rsidRPr="00516377">
        <w:t xml:space="preserve">Моё знакомство с этим ресурсом началось в 2019 году, в начале учебного года. Эта образовательная платформа показалась мне простой, легкой и доступной как для учителя, так и для ученика. Регистрация на портале проста – достаточно указать адрес электронной почты или зайти на сайт, используя </w:t>
      </w:r>
      <w:proofErr w:type="spellStart"/>
      <w:r w:rsidRPr="00516377">
        <w:t>Дневник</w:t>
      </w:r>
      <w:proofErr w:type="gramStart"/>
      <w:r w:rsidRPr="00516377">
        <w:t>.р</w:t>
      </w:r>
      <w:proofErr w:type="gramEnd"/>
      <w:r w:rsidRPr="00516377">
        <w:t>у</w:t>
      </w:r>
      <w:proofErr w:type="spellEnd"/>
      <w:r w:rsidRPr="00516377">
        <w:t>.</w:t>
      </w:r>
    </w:p>
    <w:p w:rsidR="00516377" w:rsidRPr="00516377" w:rsidRDefault="00516377" w:rsidP="00516377">
      <w:pPr>
        <w:pStyle w:val="a9"/>
        <w:ind w:left="-426" w:right="-1"/>
      </w:pPr>
      <w:r w:rsidRPr="00516377">
        <w:t>Мне очень нравится, что задания на «</w:t>
      </w:r>
      <w:proofErr w:type="spellStart"/>
      <w:r w:rsidRPr="00516377">
        <w:t>ЯКласс</w:t>
      </w:r>
      <w:proofErr w:type="spellEnd"/>
      <w:r w:rsidRPr="00516377">
        <w:t>» генерируются - каждый раз новые. Это снимает проблему списывания, так как у нескольких учеников, выполняющих одну и ту же работу, будут разные варианты. Имея большую педагогическую нагрузку, с помощью электронного образовательного ресурса «</w:t>
      </w:r>
      <w:proofErr w:type="spellStart"/>
      <w:r w:rsidRPr="00516377">
        <w:t>ЯКласс</w:t>
      </w:r>
      <w:proofErr w:type="spellEnd"/>
      <w:r w:rsidRPr="00516377">
        <w:t>» я экономлю много времени в работе со следующими учащимися:</w:t>
      </w:r>
    </w:p>
    <w:p w:rsidR="00516377" w:rsidRPr="00516377" w:rsidRDefault="00516377" w:rsidP="00516377">
      <w:pPr>
        <w:pStyle w:val="a9"/>
        <w:ind w:left="-426" w:right="-1"/>
      </w:pPr>
      <w:r w:rsidRPr="00516377">
        <w:lastRenderedPageBreak/>
        <w:t>Ученики, которые находятся на длительном лечении и для которых надо организовать дистанционное обучение. «</w:t>
      </w:r>
      <w:proofErr w:type="spellStart"/>
      <w:r w:rsidRPr="00516377">
        <w:t>ЯКласс</w:t>
      </w:r>
      <w:proofErr w:type="spellEnd"/>
      <w:r w:rsidRPr="00516377">
        <w:t>» предоставляет настоящее дистанционное образование с красочной теорией, тренировочными и проверочными заданиями.</w:t>
      </w:r>
    </w:p>
    <w:p w:rsidR="00516377" w:rsidRPr="00516377" w:rsidRDefault="00516377" w:rsidP="00516377">
      <w:pPr>
        <w:pStyle w:val="a9"/>
        <w:ind w:left="-426" w:right="-1"/>
      </w:pPr>
      <w:r w:rsidRPr="00516377">
        <w:t>В моей практике выполнение заданий на «</w:t>
      </w:r>
      <w:proofErr w:type="spellStart"/>
      <w:r w:rsidRPr="00516377">
        <w:t>ЯКласс</w:t>
      </w:r>
      <w:proofErr w:type="spellEnd"/>
      <w:r w:rsidRPr="00516377">
        <w:t xml:space="preserve">» не является обязательным за исключением вышеперечисленных категорий учащихся. Тем не менее, опыт показывает, что учащихся этих категорий и просто желающих набирается немало. Многим ученикам нравится работать с ресурсом, они сами просят разместить индивидуальные задания или задания для всего класса. Несколько учеников систематически работают с ресурсом вместе с родителями, причем и по другим предметам, используя ресурс как </w:t>
      </w:r>
      <w:proofErr w:type="spellStart"/>
      <w:r w:rsidRPr="00516377">
        <w:t>онлайн</w:t>
      </w:r>
      <w:r w:rsidR="00F03311">
        <w:t>-</w:t>
      </w:r>
      <w:r w:rsidRPr="00516377">
        <w:t>репетитор</w:t>
      </w:r>
      <w:proofErr w:type="spellEnd"/>
      <w:r w:rsidRPr="00516377">
        <w:t xml:space="preserve"> или тренажёр.</w:t>
      </w:r>
    </w:p>
    <w:p w:rsidR="00516377" w:rsidRPr="00516377" w:rsidRDefault="00516377" w:rsidP="00516377">
      <w:pPr>
        <w:pStyle w:val="a9"/>
        <w:ind w:left="-426" w:right="-1"/>
      </w:pPr>
      <w:r w:rsidRPr="00516377">
        <w:t>Следует также отметить, что многие задания на «</w:t>
      </w:r>
      <w:proofErr w:type="spellStart"/>
      <w:r w:rsidRPr="00516377">
        <w:t>ЯКласс</w:t>
      </w:r>
      <w:proofErr w:type="spellEnd"/>
      <w:r w:rsidRPr="00516377">
        <w:t>» составлены в формате ОГЭ, ВПР, что позволяет ученикам лучше подготовиться к этим формам контроля. Вот так, работая с ресурсом, я решила проблему наполняемости отметок с помощью оценок за домашнее задание, а такая работа обучающихся переросла в активное использование материалов «</w:t>
      </w:r>
      <w:proofErr w:type="spellStart"/>
      <w:r w:rsidRPr="00516377">
        <w:t>ЯКласс</w:t>
      </w:r>
      <w:proofErr w:type="spellEnd"/>
      <w:r w:rsidRPr="00516377">
        <w:t>» на каждом уроке. Теперь я проверяю «Результаты учащихся» и выставляю оценки по желанию ребят в журнал. А в конце четверти вручаю грамоты «</w:t>
      </w:r>
      <w:proofErr w:type="spellStart"/>
      <w:r w:rsidRPr="00516377">
        <w:t>ЯКласс</w:t>
      </w:r>
      <w:proofErr w:type="spellEnd"/>
      <w:r w:rsidRPr="00516377">
        <w:t xml:space="preserve">» учащимся с наибольшим количеством баллов в </w:t>
      </w:r>
      <w:proofErr w:type="spellStart"/>
      <w:r w:rsidRPr="00516377">
        <w:t>ТОПе</w:t>
      </w:r>
      <w:proofErr w:type="spellEnd"/>
      <w:r w:rsidRPr="00516377">
        <w:t xml:space="preserve"> одноклассников. </w:t>
      </w:r>
    </w:p>
    <w:p w:rsidR="00516377" w:rsidRPr="00516377" w:rsidRDefault="00516377" w:rsidP="00516377">
      <w:pPr>
        <w:pStyle w:val="a9"/>
        <w:ind w:left="-426" w:right="-1"/>
      </w:pPr>
      <w:r w:rsidRPr="00516377">
        <w:t>Раздел «</w:t>
      </w:r>
      <w:proofErr w:type="spellStart"/>
      <w:r w:rsidRPr="00516377">
        <w:t>ТОПы</w:t>
      </w:r>
      <w:proofErr w:type="spellEnd"/>
      <w:r w:rsidRPr="00516377">
        <w:t xml:space="preserve">» - отличный </w:t>
      </w:r>
      <w:proofErr w:type="spellStart"/>
      <w:r w:rsidRPr="00516377">
        <w:t>мотиватор</w:t>
      </w:r>
      <w:proofErr w:type="spellEnd"/>
      <w:r w:rsidRPr="00516377">
        <w:t xml:space="preserve"> для учащихся к работе в «</w:t>
      </w:r>
      <w:proofErr w:type="spellStart"/>
      <w:r w:rsidRPr="00516377">
        <w:t>ЯКласс</w:t>
      </w:r>
      <w:proofErr w:type="spellEnd"/>
      <w:r w:rsidRPr="00516377">
        <w:t xml:space="preserve">». Ребята действительно включаются в негласное соревнование между классами, рассказывают мне, как набирают баллы в разделе «Переменка» и какие интересные там задачки. А соревновательный момент, как известно, всегда положительно сказывается на успеваемости. </w:t>
      </w:r>
    </w:p>
    <w:p w:rsidR="00516377" w:rsidRPr="00516377" w:rsidRDefault="00516377" w:rsidP="00516377">
      <w:pPr>
        <w:pStyle w:val="a9"/>
        <w:ind w:left="-426" w:right="-1"/>
      </w:pPr>
      <w:r w:rsidRPr="00516377">
        <w:t>Электронный образовательный ресурс «</w:t>
      </w:r>
      <w:proofErr w:type="spellStart"/>
      <w:r w:rsidRPr="00516377">
        <w:t>ЯКласс</w:t>
      </w:r>
      <w:proofErr w:type="spellEnd"/>
      <w:r w:rsidRPr="00516377">
        <w:t>» позволяет ученикам с интересом изучать информатику, родителям - помогать детям и контролировать их в современном формате, а учителю - не только профессиональное развитие в области цифровых технологий, но и экономия времени и сил для дальнейшего творчества.</w:t>
      </w:r>
    </w:p>
    <w:p w:rsidR="00516377" w:rsidRPr="00516377" w:rsidRDefault="00516377" w:rsidP="00516377">
      <w:pPr>
        <w:pStyle w:val="a9"/>
        <w:ind w:left="-426" w:right="-1"/>
      </w:pPr>
      <w:r w:rsidRPr="00516377">
        <w:t>Таким образом, с использованием электронного образовательного ресурса «</w:t>
      </w:r>
      <w:proofErr w:type="spellStart"/>
      <w:r w:rsidRPr="00516377">
        <w:t>ЯКласс</w:t>
      </w:r>
      <w:proofErr w:type="spellEnd"/>
      <w:r w:rsidRPr="00516377">
        <w:t xml:space="preserve">» повысилась эффективность урока информатики, более качественно стало проходить изучение и закрепление пройденного материала. </w:t>
      </w:r>
    </w:p>
    <w:p w:rsidR="00516377" w:rsidRPr="00516377" w:rsidRDefault="00516377" w:rsidP="00516377">
      <w:pPr>
        <w:pStyle w:val="a9"/>
        <w:ind w:left="-426" w:right="-1"/>
      </w:pPr>
      <w:r w:rsidRPr="00516377">
        <w:t>«</w:t>
      </w:r>
      <w:proofErr w:type="spellStart"/>
      <w:r w:rsidRPr="00516377">
        <w:t>ЯКласс</w:t>
      </w:r>
      <w:proofErr w:type="spellEnd"/>
      <w:r w:rsidRPr="00516377">
        <w:t>» - это универсальный инструмент для создания современных уроков, которые помогают развивать у школьников необходимые навыки и компетенции.</w:t>
      </w:r>
    </w:p>
    <w:p w:rsidR="00516377" w:rsidRPr="00516377" w:rsidRDefault="00516377" w:rsidP="00516377">
      <w:pPr>
        <w:pStyle w:val="a3"/>
        <w:spacing w:before="100" w:beforeAutospacing="1" w:after="100" w:afterAutospacing="1" w:line="240" w:lineRule="auto"/>
        <w:ind w:left="-426" w:right="-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37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Мой небольшой опыт проведения уроков в </w:t>
      </w:r>
      <w:r w:rsidRPr="00516377">
        <w:rPr>
          <w:rFonts w:ascii="Times New Roman" w:eastAsia="Times New Roman" w:hAnsi="Times New Roman" w:cs="Times New Roman"/>
          <w:sz w:val="24"/>
          <w:szCs w:val="24"/>
        </w:rPr>
        <w:t>Zoom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показал, что можно провести урок для большинства </w:t>
      </w:r>
      <w:r w:rsidRPr="0051637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 класса, а из опыта других учителей школ и у всего класса.</w:t>
      </w:r>
      <w:r w:rsidRPr="0051637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Все участники конференции могут видеть друг друга и слышать одновременно. У организатора конференции (учителя)</w:t>
      </w:r>
      <w:r w:rsidRPr="0051637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есть функция «отключить звук у всех участников». При использовании данной «кнопки» говорить сможет только организатор (учитель), у остальных же участников (</w:t>
      </w:r>
      <w:proofErr w:type="gramStart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учеников) </w:t>
      </w:r>
      <w:proofErr w:type="gramEnd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микрофоны будут отключены. Включить их самостоятельно ученики не смогут. </w:t>
      </w:r>
    </w:p>
    <w:p w:rsidR="00516377" w:rsidRPr="00516377" w:rsidRDefault="00516377" w:rsidP="00516377">
      <w:pPr>
        <w:pStyle w:val="a3"/>
        <w:spacing w:before="100" w:beforeAutospacing="1" w:after="100" w:afterAutospacing="1" w:line="240" w:lineRule="auto"/>
        <w:ind w:left="-426" w:right="-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377">
        <w:rPr>
          <w:rFonts w:ascii="Times New Roman" w:eastAsia="Times New Roman" w:hAnsi="Times New Roman" w:cs="Times New Roman"/>
          <w:sz w:val="24"/>
          <w:szCs w:val="24"/>
        </w:rPr>
        <w:t>Zoom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даёт возможность организатору конференции демонстрировать экран компьютера/ноутбука. Учитель может показывать и пояснять, например, свои презентации, </w:t>
      </w:r>
      <w:proofErr w:type="spellStart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видеоуроки</w:t>
      </w:r>
      <w:proofErr w:type="spellEnd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, открывать наглядные пособия, любые текстовые документы. Всё это будет отражаться у каждого участника конференции. Право на демонстрацию экрана можно передать любому другому участнику, это позволит ученикам показывать свои работы.</w:t>
      </w:r>
    </w:p>
    <w:p w:rsidR="00516377" w:rsidRDefault="00516377" w:rsidP="00516377">
      <w:pPr>
        <w:pStyle w:val="a3"/>
        <w:spacing w:before="100" w:beforeAutospacing="1" w:after="100" w:afterAutospacing="1" w:line="240" w:lineRule="auto"/>
        <w:ind w:left="-426" w:right="-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А ещё в</w:t>
      </w:r>
      <w:r w:rsidRPr="00516377">
        <w:rPr>
          <w:rFonts w:ascii="Times New Roman" w:eastAsia="Times New Roman" w:hAnsi="Times New Roman" w:cs="Times New Roman"/>
          <w:sz w:val="24"/>
          <w:szCs w:val="24"/>
        </w:rPr>
        <w:t> Zoom </w:t>
      </w:r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есть функция доски, собственно, что делает процесс обучения максимально приближенным к </w:t>
      </w:r>
      <w:proofErr w:type="gramStart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>привычному обучению</w:t>
      </w:r>
      <w:proofErr w:type="gramEnd"/>
      <w:r w:rsidRPr="00516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школе.</w:t>
      </w:r>
    </w:p>
    <w:p w:rsidR="00F03311" w:rsidRPr="00516377" w:rsidRDefault="00F03311" w:rsidP="00516377">
      <w:pPr>
        <w:pStyle w:val="a3"/>
        <w:spacing w:before="100" w:beforeAutospacing="1" w:after="100" w:afterAutospacing="1" w:line="240" w:lineRule="auto"/>
        <w:ind w:left="-426" w:right="-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C0C96" w:rsidRPr="00516377" w:rsidRDefault="00DC0C96" w:rsidP="00516377">
      <w:pPr>
        <w:pStyle w:val="a9"/>
        <w:ind w:left="-426" w:right="-1"/>
      </w:pPr>
      <w:r w:rsidRPr="00516377">
        <w:rPr>
          <w:b/>
          <w:bCs/>
        </w:rPr>
        <w:lastRenderedPageBreak/>
        <w:t>Использование ЦОР на уроке химии: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во время объяснения нового материала в качестве иллюстрации к рассказу (демонстрации);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для закрепления нового материала с последующим устным опросом или работой с карточками;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чтобы закрепить знания в процессе выполнения самостоятельной работы с интерактивным модулем;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чтобы проверить степень усвоения материала студентами;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чтобы обозначить проблему, которая будет решаться в ходе урока;</w:t>
      </w:r>
    </w:p>
    <w:p w:rsidR="00DC0C96" w:rsidRPr="00516377" w:rsidRDefault="00DC0C96" w:rsidP="00516377">
      <w:pPr>
        <w:pStyle w:val="a9"/>
        <w:numPr>
          <w:ilvl w:val="0"/>
          <w:numId w:val="8"/>
        </w:numPr>
        <w:ind w:left="-426" w:right="-1" w:firstLine="0"/>
      </w:pPr>
      <w:r w:rsidRPr="00516377">
        <w:t>для домашних заданий, например, предложить студенту использовать информационные объекты в презентациях к сообщению (докладу, реферату, проекту);</w:t>
      </w:r>
    </w:p>
    <w:p w:rsidR="00DC0C96" w:rsidRPr="00516377" w:rsidRDefault="00DC0C96" w:rsidP="00516377">
      <w:pPr>
        <w:pStyle w:val="a9"/>
        <w:ind w:left="-426" w:right="-1"/>
      </w:pPr>
      <w:r w:rsidRPr="00516377">
        <w:t xml:space="preserve">Сейчас цифровым технологиям уделяется достаточно большое внимание. Издательства, например, создают электронные учебники, выпускают новые сервисы, на всю Россию запущены проекты «Российская электронная школа», «Цифровая образовательная среда». </w:t>
      </w:r>
    </w:p>
    <w:p w:rsidR="00DC0C96" w:rsidRPr="00516377" w:rsidRDefault="00DC0C96" w:rsidP="00516377">
      <w:pPr>
        <w:pStyle w:val="a9"/>
        <w:ind w:left="-426" w:right="-1"/>
      </w:pPr>
      <w:r w:rsidRPr="00516377">
        <w:t xml:space="preserve">Как показывает опыт, полноценное внедрение цифровых образовательных ресурсов с их встраиванием в учебный процесс позволяет лаконично дополнять и сочетать традиционные методы преподавания с </w:t>
      </w:r>
      <w:proofErr w:type="gramStart"/>
      <w:r w:rsidRPr="00516377">
        <w:t>новыми</w:t>
      </w:r>
      <w:proofErr w:type="gramEnd"/>
      <w:r w:rsidRPr="00516377">
        <w:t xml:space="preserve">, объективно оценивать качество </w:t>
      </w:r>
      <w:proofErr w:type="spellStart"/>
      <w:r w:rsidRPr="00516377">
        <w:t>обученности</w:t>
      </w:r>
      <w:proofErr w:type="spellEnd"/>
      <w:r w:rsidRPr="00516377">
        <w:t xml:space="preserve"> по предмету и результаты образовательной деятельности, обеспечить построение траектории развития индивидуальных способностей ученика. И как результат - делать свои открытия.</w:t>
      </w:r>
    </w:p>
    <w:p w:rsidR="00F42118" w:rsidRPr="00516377" w:rsidRDefault="006A0FE1" w:rsidP="00516377">
      <w:pPr>
        <w:spacing w:after="0" w:line="240" w:lineRule="auto"/>
        <w:ind w:left="-426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B44D16"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>не пред</w:t>
      </w:r>
      <w:r w:rsidR="00BF7F1C" w:rsidRPr="0051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ставляю свои уроки химии без ЭОР. </w:t>
      </w:r>
    </w:p>
    <w:p w:rsidR="00BF7F1C" w:rsidRPr="00516377" w:rsidRDefault="00BF7F1C" w:rsidP="00516377">
      <w:pPr>
        <w:spacing w:after="0" w:line="240" w:lineRule="auto"/>
        <w:ind w:left="-426" w:right="-1"/>
        <w:jc w:val="both"/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Химия – один из самых сложных общеобразовательных предметов. Успешно овладеть даже базовым уровнем школьного курса химии непросто. Поэтому моя задача как педагога состоит в том, чтобы включить каждого ученика в активную деятельность, обеспечивающую формирование и развитие познавательной деятельности, повысить интерес школьников к химии, ведь качество знаний учащихся во многом определяется интересом к учебному предмету. Информационно-коммуникационные технологии (ИКТ) помогают решить эту проблему. Поэтому, сегодня просто необходимо проводить уроки с использованием ИКТ. Сегодня использование ИКТ очень актуально. В современной образовательной деятельности не обойтись без применения на уроках информационно-коммуникационных технологий. При использовании на уроках химии различных </w:t>
      </w:r>
      <w:proofErr w:type="spellStart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мультимедийных</w:t>
      </w:r>
      <w:proofErr w:type="spellEnd"/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средств и интерактивного комплекса учащиеся имеют возможность увидеть и изучить пространственное строение молекул органических соединений, что сложно сделать в их плоскостном изображении, показанном в учебнике. Особенно удобными являются задания самоконтроля и тестов, которые позволяют оперативно проверить уровень усвоения материала не только учителем, но и самими учащимися. Уроки с применением ИКТ имеют коренное отличие от классической системы обучения. Это отличие состоит в изменении роли учителя: он уже не основной источник знаний, его функция сводится к консультативно – направляющей. Это происходит благодаря применению современных электронных учебников, виртуальных химических лабораторий, Интернета, новых  средств обучения. Задача учителя – подобрать эти средства в соответствии с содержанием учебного материала, возрастными и психологическими особенностями школьников, а также с умением учащихся использовать компьютер.</w:t>
      </w:r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7F1C" w:rsidRPr="00516377" w:rsidRDefault="00BF7F1C" w:rsidP="00516377">
      <w:pPr>
        <w:pStyle w:val="c7"/>
        <w:spacing w:before="0" w:beforeAutospacing="0" w:after="0" w:afterAutospacing="0"/>
        <w:ind w:left="-426" w:right="-1"/>
        <w:jc w:val="both"/>
        <w:rPr>
          <w:color w:val="000000" w:themeColor="text1"/>
        </w:rPr>
      </w:pPr>
      <w:r w:rsidRPr="00516377">
        <w:rPr>
          <w:rStyle w:val="c0"/>
          <w:color w:val="000000" w:themeColor="text1"/>
        </w:rPr>
        <w:t>Урок был и остаётся основной формой взаимовоздействия учителя и ученика. К современному уроку предъявляются самые высокие требования: развитие личностных качеств учащихся, использование различных приёмов обучения, в том числе дифференцированного и проблемного, дидактических материалов.</w:t>
      </w:r>
    </w:p>
    <w:p w:rsidR="00BF7F1C" w:rsidRPr="00516377" w:rsidRDefault="00BF7F1C" w:rsidP="00516377">
      <w:pPr>
        <w:pStyle w:val="c7"/>
        <w:spacing w:before="0" w:beforeAutospacing="0" w:after="0" w:afterAutospacing="0"/>
        <w:ind w:left="-426" w:right="-1"/>
        <w:jc w:val="both"/>
        <w:rPr>
          <w:color w:val="000000" w:themeColor="text1"/>
        </w:rPr>
      </w:pPr>
      <w:r w:rsidRPr="00516377">
        <w:rPr>
          <w:rStyle w:val="c0"/>
          <w:color w:val="000000" w:themeColor="text1"/>
        </w:rPr>
        <w:t xml:space="preserve">Современный урок – это такой урок, когда учащийся может сказать, что сам под руководством преподавателя добывает и усваивает новые знания, исследует факты и делает выводы, когда он может проявить собственное «я». Это процесс сотрудничества, сотворчества учителя и </w:t>
      </w:r>
      <w:r w:rsidRPr="00516377">
        <w:rPr>
          <w:rStyle w:val="c0"/>
          <w:color w:val="000000" w:themeColor="text1"/>
        </w:rPr>
        <w:lastRenderedPageBreak/>
        <w:t xml:space="preserve">ученика. </w:t>
      </w:r>
      <w:proofErr w:type="spellStart"/>
      <w:r w:rsidRPr="00516377">
        <w:rPr>
          <w:rStyle w:val="c0"/>
          <w:color w:val="000000" w:themeColor="text1"/>
        </w:rPr>
        <w:t>Мультимедийные</w:t>
      </w:r>
      <w:proofErr w:type="spellEnd"/>
      <w:r w:rsidRPr="00516377">
        <w:rPr>
          <w:rStyle w:val="c0"/>
          <w:color w:val="000000" w:themeColor="text1"/>
        </w:rPr>
        <w:t xml:space="preserve"> средства обучения являются универсальными, поскольку могут быть использованы на разных этапах урока.</w:t>
      </w:r>
      <w:r w:rsidRPr="00516377">
        <w:rPr>
          <w:rFonts w:eastAsia="Calibri"/>
          <w:color w:val="000000" w:themeColor="text1"/>
        </w:rPr>
        <w:t xml:space="preserve"> </w:t>
      </w:r>
      <w:r w:rsidR="00AA4E5A">
        <w:rPr>
          <w:rFonts w:eastAsia="Calibri"/>
          <w:color w:val="000000" w:themeColor="text1"/>
        </w:rPr>
        <w:t>Приведу пример одного урока.</w:t>
      </w:r>
    </w:p>
    <w:p w:rsidR="00BF7F1C" w:rsidRPr="00516377" w:rsidRDefault="00BF7F1C" w:rsidP="00516377">
      <w:pPr>
        <w:pStyle w:val="c7"/>
        <w:spacing w:before="0" w:beforeAutospacing="0" w:after="0" w:afterAutospacing="0"/>
        <w:ind w:left="-426" w:right="-1"/>
        <w:rPr>
          <w:b/>
          <w:color w:val="000000" w:themeColor="text1"/>
        </w:rPr>
      </w:pPr>
      <w:r w:rsidRPr="00516377">
        <w:rPr>
          <w:rFonts w:eastAsia="Calibri"/>
          <w:b/>
          <w:color w:val="000000" w:themeColor="text1"/>
        </w:rPr>
        <w:t xml:space="preserve">Применение ЭОР на уроке химии  в 10 классе на тему « Непредельные углеводороды. Этилен» </w:t>
      </w:r>
    </w:p>
    <w:p w:rsidR="00BF7F1C" w:rsidRPr="00516377" w:rsidRDefault="00BF7F1C" w:rsidP="00516377">
      <w:pPr>
        <w:spacing w:after="0" w:line="240" w:lineRule="auto"/>
        <w:ind w:left="-426" w:right="-1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уроке введения в тему считаю,  целесообразно применить компьютерную презентацию, выполненную в программе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представить  большой объём информации за короткое время. Это помогает структурировать материал, показать его в обобщенном виде. </w:t>
      </w:r>
    </w:p>
    <w:p w:rsidR="00BF7F1C" w:rsidRPr="00516377" w:rsidRDefault="00BF7F1C" w:rsidP="00516377">
      <w:pPr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данном  уроке для контроля знаний учащихся применено компьютерное тестирование на основе тестирующей оболочки </w:t>
      </w: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MY</w:t>
      </w: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TEST</w:t>
      </w: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 Тест состоял из 10 вопросов. Содержание теста отражало пройденный материал по теме «Предельные углеводороды».   В конце тестирования  компьютер  сам выставлял оценку. Это огромное преимущество.</w:t>
      </w:r>
    </w:p>
    <w:p w:rsidR="00BF7F1C" w:rsidRPr="00516377" w:rsidRDefault="00BF7F1C" w:rsidP="00516377">
      <w:pPr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нового материала, удобнее сочетать компьютерную презентацию с применением электронных дисков, выбрав заранее необходимые фрагменты. Например, можно использовать диски фирмы “Органическая химия Кирилла и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Мефодия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”, где имеются электронные учебники по всему курсу химии. Данные диски наиболее соответствуют программным требованиям к преподаванию химии в школе.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Флеш-анимации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можно найти по адресу: http: //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school-collection.edu.ru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.Их работу поддерживает программа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install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flash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player.exe</w:t>
      </w: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Не возможно изучение химии без эксперимента. Умение проводить, наблюдать и объяснять химический эксперимент является одним из самых важных компонентов химической грамотности. Работа в химической лаборатории с веществами и оборудованием, несомненно, имеет первостепенное значение для развития навыков постановки эксперимента. Но информационные технологии при обучении химии незаменимы в том случае, если идет изучение токсичных или взрывоопасных веществ, если в лаборатории кабинета химии отсутствуют те или иные реактивы. В этом случае возможность проведения эксперимента в виртуальном мире является единственной.</w:t>
      </w:r>
    </w:p>
    <w:p w:rsidR="00BF7F1C" w:rsidRPr="00516377" w:rsidRDefault="00BF7F1C" w:rsidP="00516377">
      <w:pPr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  электронных ресурсов при изложении нового материала  были  использованы видеоролики  «Горение этилена», « Качественные реакции на непредел</w:t>
      </w:r>
      <w:r w:rsidR="00524536"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ьные углеводороды ряда этилена»</w:t>
      </w:r>
      <w:proofErr w:type="gramStart"/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,а</w:t>
      </w:r>
      <w:proofErr w:type="gramEnd"/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также ЭОР нового поколения, представляющие собой открытые модульные мультимедиа-системы (ОМС), основным банком которого является ФЦИОР и для просмотра  которых требуется специальные </w:t>
      </w:r>
      <w:proofErr w:type="spellStart"/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ОМС-плееры</w:t>
      </w:r>
      <w:proofErr w:type="spellEnd"/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заранее установленные на компьютере. </w:t>
      </w:r>
      <w:proofErr w:type="gram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Встроенные в презентацию анимации, озвученные фрагменты </w:t>
      </w:r>
      <w:proofErr w:type="spellStart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видеоопытов</w:t>
      </w:r>
      <w:proofErr w:type="spellEnd"/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делают материал более наглядными и  доступным для восприятия. </w:t>
      </w:r>
      <w:proofErr w:type="gramEnd"/>
    </w:p>
    <w:p w:rsidR="00BF7F1C" w:rsidRPr="00516377" w:rsidRDefault="00BF7F1C" w:rsidP="00516377">
      <w:pPr>
        <w:pStyle w:val="c7"/>
        <w:spacing w:before="0" w:beforeAutospacing="0" w:after="0" w:afterAutospacing="0"/>
        <w:ind w:left="-426" w:right="-1"/>
        <w:jc w:val="both"/>
        <w:rPr>
          <w:color w:val="000000" w:themeColor="text1"/>
        </w:rPr>
      </w:pPr>
      <w:r w:rsidRPr="00516377">
        <w:rPr>
          <w:rStyle w:val="c0"/>
          <w:color w:val="000000" w:themeColor="text1"/>
        </w:rPr>
        <w:t>На уроках,  учитель сталкивается с проблемой большого объёма информации, которую следует обобщить, систематизировать. Здесь мне на помощь приходят готовые задания</w:t>
      </w:r>
      <w:proofErr w:type="gramStart"/>
      <w:r w:rsidRPr="00516377">
        <w:rPr>
          <w:rStyle w:val="c0"/>
          <w:color w:val="000000" w:themeColor="text1"/>
        </w:rPr>
        <w:t xml:space="preserve"> ,</w:t>
      </w:r>
      <w:proofErr w:type="gramEnd"/>
      <w:r w:rsidRPr="00516377">
        <w:rPr>
          <w:rStyle w:val="c0"/>
          <w:color w:val="000000" w:themeColor="text1"/>
        </w:rPr>
        <w:t xml:space="preserve"> которые отражены в моей презентации.  На этом уроке я детям раздала также и бумажный вариант тестов по непредельным углеводородам ряда этилена. Ответы и выводы также изображены на слайде. </w:t>
      </w:r>
    </w:p>
    <w:p w:rsidR="00BF7F1C" w:rsidRPr="00516377" w:rsidRDefault="00BF7F1C" w:rsidP="00516377">
      <w:pPr>
        <w:tabs>
          <w:tab w:val="left" w:pos="426"/>
        </w:tabs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 приведенные ресурсы были гармонично увязаны в сквозной презентации, в которой были отражены все структурные компоненты урока и цифровые ЭОР «запускались» посредством гипертекстовых связей.</w:t>
      </w:r>
    </w:p>
    <w:p w:rsidR="00BF7F1C" w:rsidRPr="00516377" w:rsidRDefault="00BF7F1C" w:rsidP="00516377">
      <w:pPr>
        <w:tabs>
          <w:tab w:val="left" w:pos="426"/>
        </w:tabs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Были задействованы  все возможности и преимущества интерактивной доски.</w:t>
      </w:r>
    </w:p>
    <w:p w:rsidR="00BF7F1C" w:rsidRPr="00516377" w:rsidRDefault="00BF7F1C" w:rsidP="00516377">
      <w:pPr>
        <w:tabs>
          <w:tab w:val="left" w:pos="426"/>
        </w:tabs>
        <w:spacing w:after="0" w:line="240" w:lineRule="auto"/>
        <w:ind w:left="-426" w:right="-1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урок более индивидуализирован, благодаря использованию подлинных материалов, прежде всего визуальных. </w:t>
      </w:r>
    </w:p>
    <w:p w:rsidR="00524536" w:rsidRPr="00516377" w:rsidRDefault="00524536" w:rsidP="00516377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63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sectPr w:rsidR="00524536" w:rsidRPr="00516377" w:rsidSect="006B66D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B5A"/>
    <w:multiLevelType w:val="multilevel"/>
    <w:tmpl w:val="3474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28EF"/>
    <w:multiLevelType w:val="multilevel"/>
    <w:tmpl w:val="209E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64B49"/>
    <w:multiLevelType w:val="multilevel"/>
    <w:tmpl w:val="0564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0F6B2F"/>
    <w:multiLevelType w:val="multilevel"/>
    <w:tmpl w:val="0564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F0227E"/>
    <w:multiLevelType w:val="multilevel"/>
    <w:tmpl w:val="0E6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D264D"/>
    <w:multiLevelType w:val="hybridMultilevel"/>
    <w:tmpl w:val="92D4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56212"/>
    <w:multiLevelType w:val="multilevel"/>
    <w:tmpl w:val="10A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35B41"/>
    <w:multiLevelType w:val="multilevel"/>
    <w:tmpl w:val="172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7A1"/>
    <w:rsid w:val="000D5FDF"/>
    <w:rsid w:val="00147996"/>
    <w:rsid w:val="001E55A5"/>
    <w:rsid w:val="00244DA3"/>
    <w:rsid w:val="00267E76"/>
    <w:rsid w:val="00303D7F"/>
    <w:rsid w:val="003B648D"/>
    <w:rsid w:val="0045552D"/>
    <w:rsid w:val="004B6D63"/>
    <w:rsid w:val="004C6A34"/>
    <w:rsid w:val="004E6A71"/>
    <w:rsid w:val="00516377"/>
    <w:rsid w:val="00524536"/>
    <w:rsid w:val="00613C1F"/>
    <w:rsid w:val="006A0FE1"/>
    <w:rsid w:val="006B66D5"/>
    <w:rsid w:val="0071186C"/>
    <w:rsid w:val="008D6009"/>
    <w:rsid w:val="009E4E79"/>
    <w:rsid w:val="00AA0B26"/>
    <w:rsid w:val="00AA4E5A"/>
    <w:rsid w:val="00B44D16"/>
    <w:rsid w:val="00BF7F1C"/>
    <w:rsid w:val="00CC67A1"/>
    <w:rsid w:val="00D41151"/>
    <w:rsid w:val="00DC0C96"/>
    <w:rsid w:val="00E03C9E"/>
    <w:rsid w:val="00E5197B"/>
    <w:rsid w:val="00E61CC0"/>
    <w:rsid w:val="00E67D92"/>
    <w:rsid w:val="00E8709C"/>
    <w:rsid w:val="00E961AE"/>
    <w:rsid w:val="00F03311"/>
    <w:rsid w:val="00F42118"/>
    <w:rsid w:val="00F8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7A1"/>
    <w:pPr>
      <w:ind w:left="720"/>
      <w:contextualSpacing/>
    </w:pPr>
    <w:rPr>
      <w:rFonts w:eastAsiaTheme="minorHAnsi"/>
      <w:lang w:val="en-US" w:eastAsia="en-US" w:bidi="en-US"/>
    </w:rPr>
  </w:style>
  <w:style w:type="character" w:styleId="a4">
    <w:name w:val="Hyperlink"/>
    <w:basedOn w:val="a0"/>
    <w:uiPriority w:val="99"/>
    <w:unhideWhenUsed/>
    <w:rsid w:val="00CC67A1"/>
    <w:rPr>
      <w:color w:val="0000FF" w:themeColor="hyperlink"/>
      <w:u w:val="single"/>
    </w:rPr>
  </w:style>
  <w:style w:type="paragraph" w:styleId="a5">
    <w:name w:val="Body Text"/>
    <w:basedOn w:val="a"/>
    <w:link w:val="a6"/>
    <w:rsid w:val="00CC67A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CC67A1"/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7A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0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03C9E"/>
  </w:style>
  <w:style w:type="character" w:customStyle="1" w:styleId="c0">
    <w:name w:val="c0"/>
    <w:basedOn w:val="a0"/>
    <w:rsid w:val="00E03C9E"/>
  </w:style>
  <w:style w:type="character" w:customStyle="1" w:styleId="c2">
    <w:name w:val="c2"/>
    <w:basedOn w:val="a0"/>
    <w:rsid w:val="00E03C9E"/>
  </w:style>
  <w:style w:type="character" w:customStyle="1" w:styleId="c9">
    <w:name w:val="c9"/>
    <w:basedOn w:val="a0"/>
    <w:rsid w:val="00E03C9E"/>
  </w:style>
  <w:style w:type="character" w:customStyle="1" w:styleId="c12">
    <w:name w:val="c12"/>
    <w:basedOn w:val="a0"/>
    <w:rsid w:val="00E03C9E"/>
  </w:style>
  <w:style w:type="paragraph" w:styleId="a9">
    <w:name w:val="Normal (Web)"/>
    <w:basedOn w:val="a"/>
    <w:uiPriority w:val="99"/>
    <w:unhideWhenUsed/>
    <w:rsid w:val="00E8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F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1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11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EBF5-EA19-4D06-9BD1-A0752D75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23</cp:revision>
  <cp:lastPrinted>2021-11-15T05:36:00Z</cp:lastPrinted>
  <dcterms:created xsi:type="dcterms:W3CDTF">2021-11-14T18:23:00Z</dcterms:created>
  <dcterms:modified xsi:type="dcterms:W3CDTF">2021-11-15T12:22:00Z</dcterms:modified>
</cp:coreProperties>
</file>